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F8CBF" w14:textId="77777777" w:rsidR="00137784" w:rsidRPr="000510A0" w:rsidRDefault="00137784" w:rsidP="00FB4F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0510A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OPIS PRZEDMIOTU ZAMÓWIENIA / OPIS OFEROWANEGO TOWARU</w:t>
      </w:r>
    </w:p>
    <w:p w14:paraId="4A27790B" w14:textId="77777777" w:rsidR="00137784" w:rsidRPr="000510A0" w:rsidRDefault="00137784" w:rsidP="00137784">
      <w:pPr>
        <w:tabs>
          <w:tab w:val="left" w:pos="426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14:paraId="675B65FF" w14:textId="6432D9A0" w:rsidR="00137784" w:rsidRPr="000510A0" w:rsidRDefault="00137784" w:rsidP="001377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  <w:r w:rsidRPr="000510A0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Dotyczy postępowania </w:t>
      </w:r>
      <w:r w:rsidR="00310571">
        <w:rPr>
          <w:rFonts w:ascii="Times New Roman" w:eastAsia="Times New Roman" w:hAnsi="Times New Roman" w:cs="Times New Roman"/>
          <w:sz w:val="18"/>
          <w:szCs w:val="18"/>
          <w:lang w:eastAsia="pl-PL"/>
        </w:rPr>
        <w:t>pn.</w:t>
      </w:r>
    </w:p>
    <w:p w14:paraId="55B2D4AB" w14:textId="38A514E7" w:rsidR="008156A2" w:rsidRPr="000510A0" w:rsidRDefault="00310571" w:rsidP="001377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  <w:r w:rsidRPr="00310571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Zakup pomocy dydaktycznych na potrzeby Poradni Psychologiczno-Pedagogicznej w Wąbrzeźnie w ramach Rządowego Programu „Cyfrowy Uczeń”</w:t>
      </w:r>
    </w:p>
    <w:p w14:paraId="711DB4ED" w14:textId="77777777" w:rsidR="00137784" w:rsidRPr="000510A0" w:rsidRDefault="00137784" w:rsidP="00137784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X="-494" w:tblpY="88"/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1706"/>
        <w:gridCol w:w="567"/>
        <w:gridCol w:w="7654"/>
        <w:gridCol w:w="1560"/>
        <w:gridCol w:w="709"/>
        <w:gridCol w:w="2126"/>
      </w:tblGrid>
      <w:tr w:rsidR="008156A2" w:rsidRPr="000510A0" w14:paraId="198EF096" w14:textId="77777777" w:rsidTr="000510A0">
        <w:trPr>
          <w:cantSplit/>
          <w:trHeight w:val="1134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D199" w14:textId="77777777" w:rsidR="008156A2" w:rsidRPr="000510A0" w:rsidRDefault="008156A2" w:rsidP="00051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510A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FAAD5" w14:textId="6376B325" w:rsidR="008156A2" w:rsidRPr="000510A0" w:rsidRDefault="00FB4F2D" w:rsidP="00051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Oprogramowanie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97575" w14:textId="77777777" w:rsidR="008156A2" w:rsidRPr="000510A0" w:rsidRDefault="008156A2" w:rsidP="00051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510A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C07D5" w14:textId="77777777" w:rsidR="008156A2" w:rsidRPr="000510A0" w:rsidRDefault="008156A2" w:rsidP="00051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0510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Opis minimalnych wymagań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BA339" w14:textId="6EDAAD57" w:rsidR="008156A2" w:rsidRPr="000510A0" w:rsidRDefault="008156A2" w:rsidP="00051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10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Cena jednostkowa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AF7B" w14:textId="77777777" w:rsidR="008156A2" w:rsidRPr="000510A0" w:rsidRDefault="008156A2" w:rsidP="00051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10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VAT (%)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B935" w14:textId="00D330B0" w:rsidR="008156A2" w:rsidRPr="000510A0" w:rsidRDefault="008156A2" w:rsidP="00051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10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Cena pozycji brutto</w:t>
            </w:r>
          </w:p>
        </w:tc>
      </w:tr>
      <w:tr w:rsidR="007716F2" w:rsidRPr="000510A0" w14:paraId="6F87AA51" w14:textId="77777777" w:rsidTr="000510A0">
        <w:trPr>
          <w:cantSplit/>
          <w:trHeight w:val="3015"/>
        </w:trPr>
        <w:tc>
          <w:tcPr>
            <w:tcW w:w="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8823" w14:textId="4AEC6B2B" w:rsidR="007716F2" w:rsidRPr="000510A0" w:rsidRDefault="007716F2" w:rsidP="000510A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99E2" w14:textId="30EE6290" w:rsidR="007716F2" w:rsidRPr="000510A0" w:rsidRDefault="00FB4F2D" w:rsidP="000510A0">
            <w:pPr>
              <w:spacing w:after="200" w:line="276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Platforma edukacyjna edusensus optimum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2D8C" w14:textId="350D7852" w:rsidR="007716F2" w:rsidRPr="000510A0" w:rsidRDefault="00A3799C" w:rsidP="00051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510A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 kpl.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94ED79C" w14:textId="4EC6B567" w:rsidR="007716F2" w:rsidRPr="003F6FD9" w:rsidRDefault="000510A0" w:rsidP="000510A0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3F6FD9">
              <w:rPr>
                <w:rFonts w:ascii="Times New Roman" w:eastAsia="Calibri" w:hAnsi="Times New Roman" w:cs="Times New Roman"/>
              </w:rPr>
              <w:t xml:space="preserve">Oprogramowanie platforma eduSesnsus Optimum </w:t>
            </w:r>
            <w:r w:rsidR="00584664" w:rsidRPr="003F6FD9">
              <w:rPr>
                <w:rFonts w:ascii="Times New Roman" w:eastAsia="Calibri" w:hAnsi="Times New Roman" w:cs="Times New Roman"/>
              </w:rPr>
              <w:t>lub równoważny produkt, zawierający minimum</w:t>
            </w:r>
            <w:r w:rsidR="007716F2" w:rsidRPr="003F6FD9">
              <w:rPr>
                <w:rFonts w:ascii="Times New Roman" w:eastAsia="Calibri" w:hAnsi="Times New Roman" w:cs="Times New Roman"/>
              </w:rPr>
              <w:t>:</w:t>
            </w:r>
          </w:p>
          <w:p w14:paraId="0382AC38" w14:textId="49418E95" w:rsidR="000510A0" w:rsidRPr="003F6FD9" w:rsidRDefault="000510A0" w:rsidP="000510A0">
            <w:pPr>
              <w:pStyle w:val="Akapitzlist"/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3F6FD9">
              <w:rPr>
                <w:rFonts w:ascii="Times New Roman" w:eastAsia="Calibri" w:hAnsi="Times New Roman" w:cs="Times New Roman"/>
              </w:rPr>
              <w:t>Nieograniczoną liczbę licencji;</w:t>
            </w:r>
          </w:p>
          <w:p w14:paraId="0E2AA952" w14:textId="05AB3132" w:rsidR="000510A0" w:rsidRPr="003F6FD9" w:rsidRDefault="000510A0" w:rsidP="000510A0">
            <w:pPr>
              <w:pStyle w:val="Akapitzlist"/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3F6FD9">
              <w:rPr>
                <w:rFonts w:ascii="Times New Roman" w:eastAsia="Calibri" w:hAnsi="Times New Roman" w:cs="Times New Roman"/>
              </w:rPr>
              <w:t>Osiem obszarów merytorycznych;</w:t>
            </w:r>
          </w:p>
          <w:p w14:paraId="5806D7DA" w14:textId="718547B9" w:rsidR="000510A0" w:rsidRPr="003F6FD9" w:rsidRDefault="000510A0" w:rsidP="000510A0">
            <w:pPr>
              <w:pStyle w:val="Akapitzlist"/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3F6FD9">
              <w:rPr>
                <w:rFonts w:ascii="Times New Roman" w:eastAsia="Calibri" w:hAnsi="Times New Roman" w:cs="Times New Roman"/>
              </w:rPr>
              <w:t>Czternaście ścieżek terapeutycznych;</w:t>
            </w:r>
          </w:p>
          <w:p w14:paraId="01D57FB2" w14:textId="13E29F34" w:rsidR="000510A0" w:rsidRPr="003F6FD9" w:rsidRDefault="000510A0" w:rsidP="000510A0">
            <w:pPr>
              <w:pStyle w:val="Akapitzlist"/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3F6FD9">
              <w:rPr>
                <w:rFonts w:ascii="Times New Roman" w:eastAsia="Calibri" w:hAnsi="Times New Roman" w:cs="Times New Roman"/>
              </w:rPr>
              <w:t>Profile uczestników</w:t>
            </w:r>
            <w:r w:rsidR="003F6FD9" w:rsidRPr="003F6FD9">
              <w:rPr>
                <w:rFonts w:ascii="Times New Roman" w:eastAsia="Calibri" w:hAnsi="Times New Roman" w:cs="Times New Roman"/>
              </w:rPr>
              <w:t>;</w:t>
            </w:r>
          </w:p>
          <w:p w14:paraId="193142EF" w14:textId="78023C1E" w:rsidR="000510A0" w:rsidRPr="003F6FD9" w:rsidRDefault="000510A0" w:rsidP="000510A0">
            <w:pPr>
              <w:pStyle w:val="Akapitzlist"/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3F6FD9">
              <w:rPr>
                <w:rFonts w:ascii="Times New Roman" w:eastAsia="Calibri" w:hAnsi="Times New Roman" w:cs="Times New Roman"/>
              </w:rPr>
              <w:t>Moje ścieżki</w:t>
            </w:r>
            <w:r w:rsidR="003F6FD9" w:rsidRPr="003F6FD9">
              <w:rPr>
                <w:rFonts w:ascii="Times New Roman" w:eastAsia="Calibri" w:hAnsi="Times New Roman" w:cs="Times New Roman"/>
              </w:rPr>
              <w:t>;</w:t>
            </w:r>
          </w:p>
          <w:p w14:paraId="2D4422D8" w14:textId="08C94DE0" w:rsidR="003F6FD9" w:rsidRPr="003F6FD9" w:rsidRDefault="003F6FD9" w:rsidP="000510A0">
            <w:pPr>
              <w:pStyle w:val="Akapitzlist"/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3F6FD9">
              <w:rPr>
                <w:rFonts w:ascii="Times New Roman" w:eastAsia="Calibri" w:hAnsi="Times New Roman" w:cs="Times New Roman"/>
              </w:rPr>
              <w:t>Kreator zasobów;</w:t>
            </w:r>
          </w:p>
          <w:p w14:paraId="40C52169" w14:textId="19B19A06" w:rsidR="007716F2" w:rsidRPr="00FB4F2D" w:rsidRDefault="003F6FD9" w:rsidP="000510A0">
            <w:pPr>
              <w:pStyle w:val="Akapitzlist"/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3F6FD9">
              <w:rPr>
                <w:rFonts w:ascii="Times New Roman" w:eastAsia="Calibri" w:hAnsi="Times New Roman" w:cs="Times New Roman"/>
              </w:rPr>
              <w:t>Treningi domowe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F92E8" w14:textId="77777777" w:rsidR="007716F2" w:rsidRPr="000510A0" w:rsidRDefault="007716F2" w:rsidP="00051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BF59" w14:textId="1B8085FD" w:rsidR="007716F2" w:rsidRPr="000510A0" w:rsidRDefault="00A3799C" w:rsidP="00051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0510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096D8" w14:textId="77777777" w:rsidR="007716F2" w:rsidRPr="000510A0" w:rsidRDefault="007716F2" w:rsidP="00051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0510A0" w:rsidRPr="000510A0" w14:paraId="347C31DE" w14:textId="77777777" w:rsidTr="003F6FD9">
        <w:trPr>
          <w:cantSplit/>
          <w:trHeight w:val="3109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F19C92" w14:textId="77777777" w:rsidR="000510A0" w:rsidRPr="000510A0" w:rsidRDefault="000510A0" w:rsidP="000510A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4E73" w14:textId="5638558F" w:rsidR="000510A0" w:rsidRPr="000510A0" w:rsidRDefault="000510A0" w:rsidP="000510A0">
            <w:pPr>
              <w:spacing w:after="200" w:line="276" w:lineRule="auto"/>
              <w:rPr>
                <w:rFonts w:ascii="Times New Roman" w:eastAsia="Calibri" w:hAnsi="Times New Roman" w:cs="Times New Roman"/>
                <w:szCs w:val="24"/>
              </w:rPr>
            </w:pPr>
            <w:r w:rsidRPr="000510A0">
              <w:rPr>
                <w:rFonts w:ascii="Times New Roman" w:eastAsia="Calibri" w:hAnsi="Times New Roman" w:cs="Times New Roman"/>
                <w:szCs w:val="24"/>
              </w:rPr>
              <w:t>Pakiet logopedia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8192" w14:textId="1EE28521" w:rsidR="000510A0" w:rsidRPr="000510A0" w:rsidRDefault="00FB4F2D" w:rsidP="00051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FB4F2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 kpl.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515ADD6" w14:textId="34CFB747" w:rsidR="000510A0" w:rsidRPr="003F6FD9" w:rsidRDefault="0042283E" w:rsidP="000510A0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2283E">
              <w:rPr>
                <w:rFonts w:ascii="Times New Roman" w:eastAsia="Calibri" w:hAnsi="Times New Roman" w:cs="Times New Roman"/>
              </w:rPr>
              <w:t>eduSensus Logopedia Pro - pakiet Gold 4.0 + mikrofon + KARTY PRACY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="003F6FD9" w:rsidRPr="003F6FD9">
              <w:rPr>
                <w:rFonts w:ascii="Times New Roman" w:eastAsia="Calibri" w:hAnsi="Times New Roman" w:cs="Times New Roman"/>
              </w:rPr>
              <w:t>lub równoważny produkt, zawierający minimum:</w:t>
            </w:r>
          </w:p>
          <w:p w14:paraId="108CD82A" w14:textId="74D50083" w:rsidR="0042283E" w:rsidRPr="0042283E" w:rsidRDefault="0042283E" w:rsidP="0042283E">
            <w:pPr>
              <w:pStyle w:val="Akapitzlist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Z</w:t>
            </w:r>
            <w:r w:rsidRPr="0042283E">
              <w:rPr>
                <w:rFonts w:ascii="Times New Roman" w:eastAsia="Calibri" w:hAnsi="Times New Roman" w:cs="Times New Roman"/>
              </w:rPr>
              <w:t>awartość fizyczna / sprzętowa:</w:t>
            </w:r>
          </w:p>
          <w:p w14:paraId="655AD5C2" w14:textId="2DC257BD" w:rsidR="0042283E" w:rsidRPr="0042283E" w:rsidRDefault="0042283E" w:rsidP="0042283E">
            <w:pPr>
              <w:pStyle w:val="Akapitzlist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2283E">
              <w:rPr>
                <w:rFonts w:ascii="Times New Roman" w:eastAsia="Calibri" w:hAnsi="Times New Roman" w:cs="Times New Roman"/>
              </w:rPr>
              <w:t>2 pendrive’y (do jednoczesnej pracy dla dwóch terapeutów)</w:t>
            </w:r>
          </w:p>
          <w:p w14:paraId="45B67701" w14:textId="4E8EC0B3" w:rsidR="0042283E" w:rsidRPr="0042283E" w:rsidRDefault="0042283E" w:rsidP="0042283E">
            <w:pPr>
              <w:pStyle w:val="Akapitzlist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2283E">
              <w:rPr>
                <w:rFonts w:ascii="Times New Roman" w:eastAsia="Calibri" w:hAnsi="Times New Roman" w:cs="Times New Roman"/>
              </w:rPr>
              <w:t>Karta SD (+ adapter) z materiałem na urządzenia mobilne (1 szt.)</w:t>
            </w:r>
          </w:p>
          <w:p w14:paraId="19397C90" w14:textId="40737FB5" w:rsidR="0042283E" w:rsidRPr="0042283E" w:rsidRDefault="0042283E" w:rsidP="0042283E">
            <w:pPr>
              <w:pStyle w:val="Akapitzlist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2283E">
              <w:rPr>
                <w:rFonts w:ascii="Times New Roman" w:eastAsia="Calibri" w:hAnsi="Times New Roman" w:cs="Times New Roman"/>
              </w:rPr>
              <w:t>Instrukcja instalacji (1 szt.)</w:t>
            </w:r>
          </w:p>
          <w:p w14:paraId="52DF5B23" w14:textId="2F6551B2" w:rsidR="0042283E" w:rsidRPr="0042283E" w:rsidRDefault="0042283E" w:rsidP="0042283E">
            <w:pPr>
              <w:pStyle w:val="Akapitzlist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2283E">
              <w:rPr>
                <w:rFonts w:ascii="Times New Roman" w:eastAsia="Calibri" w:hAnsi="Times New Roman" w:cs="Times New Roman"/>
              </w:rPr>
              <w:t>Umowa licencyjna z dokumentem gwarancyjnym (1 szt.)</w:t>
            </w:r>
          </w:p>
          <w:p w14:paraId="7CBB454A" w14:textId="7686AC5D" w:rsidR="0042283E" w:rsidRPr="0042283E" w:rsidRDefault="0042283E" w:rsidP="0042283E">
            <w:pPr>
              <w:pStyle w:val="Akapitzlist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2283E">
              <w:rPr>
                <w:rFonts w:ascii="Times New Roman" w:eastAsia="Calibri" w:hAnsi="Times New Roman" w:cs="Times New Roman"/>
              </w:rPr>
              <w:t>Profesjonalny mikrofon logopedyczny</w:t>
            </w:r>
          </w:p>
          <w:p w14:paraId="31546FD4" w14:textId="4BE6B670" w:rsidR="0042283E" w:rsidRPr="0042283E" w:rsidRDefault="0042283E" w:rsidP="0042283E">
            <w:pPr>
              <w:pStyle w:val="Akapitzlist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2283E">
              <w:rPr>
                <w:rFonts w:ascii="Times New Roman" w:eastAsia="Calibri" w:hAnsi="Times New Roman" w:cs="Times New Roman"/>
              </w:rPr>
              <w:t>Dwie publikacje drukowane:</w:t>
            </w:r>
          </w:p>
          <w:p w14:paraId="797D2E1A" w14:textId="29677D60" w:rsidR="0042283E" w:rsidRPr="0042283E" w:rsidRDefault="0042283E" w:rsidP="0042283E">
            <w:pPr>
              <w:pStyle w:val="Akapitzlist"/>
              <w:spacing w:after="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2283E">
              <w:rPr>
                <w:rFonts w:ascii="Times New Roman" w:eastAsia="Calibri" w:hAnsi="Times New Roman" w:cs="Times New Roman"/>
              </w:rPr>
              <w:t xml:space="preserve"> • Przesiewowe badanie mowy – kwestionariusz obrazkowo-wyrazowy (kolorowa spirala, z formularzami i ilustracjami)</w:t>
            </w:r>
          </w:p>
          <w:p w14:paraId="1163AE31" w14:textId="7BE85CFD" w:rsidR="0042283E" w:rsidRPr="0042283E" w:rsidRDefault="0042283E" w:rsidP="0042283E">
            <w:pPr>
              <w:pStyle w:val="Akapitzlist"/>
              <w:spacing w:after="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2283E">
              <w:rPr>
                <w:rFonts w:ascii="Times New Roman" w:eastAsia="Calibri" w:hAnsi="Times New Roman" w:cs="Times New Roman"/>
              </w:rPr>
              <w:lastRenderedPageBreak/>
              <w:t xml:space="preserve"> • Logorymy, czyli zabawne wierszyki z odrobiną muzyki (ponad 200 rymowanych wierszy ilustrowanych, z wersją dźwiękową)</w:t>
            </w:r>
          </w:p>
          <w:p w14:paraId="381E48FF" w14:textId="77777777" w:rsidR="0042283E" w:rsidRPr="0042283E" w:rsidRDefault="0042283E" w:rsidP="0042283E">
            <w:pPr>
              <w:pStyle w:val="Akapitzlist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2283E">
              <w:rPr>
                <w:rFonts w:ascii="Times New Roman" w:eastAsia="Calibri" w:hAnsi="Times New Roman" w:cs="Times New Roman"/>
              </w:rPr>
              <w:t>Zawartość programowa / cyfrowa:</w:t>
            </w:r>
          </w:p>
          <w:p w14:paraId="3114D35C" w14:textId="37E3CD73" w:rsidR="0042283E" w:rsidRPr="0042283E" w:rsidRDefault="0042283E" w:rsidP="0042283E">
            <w:pPr>
              <w:pStyle w:val="Akapitzlist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2283E">
              <w:rPr>
                <w:rFonts w:ascii="Times New Roman" w:eastAsia="Calibri" w:hAnsi="Times New Roman" w:cs="Times New Roman"/>
              </w:rPr>
              <w:t>Program multimedialny (pakiet GOLD 4.0):</w:t>
            </w:r>
          </w:p>
          <w:p w14:paraId="3C61D1AB" w14:textId="39DE5820" w:rsidR="0042283E" w:rsidRPr="0042283E" w:rsidRDefault="0042283E" w:rsidP="0042283E">
            <w:pPr>
              <w:pStyle w:val="Akapitzlist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2283E">
              <w:rPr>
                <w:rFonts w:ascii="Times New Roman" w:eastAsia="Calibri" w:hAnsi="Times New Roman" w:cs="Times New Roman"/>
              </w:rPr>
              <w:t>Ponad 2560 ćwiczeń multimedialnych (obejmujących wszystkie etapy terapii głosek)</w:t>
            </w:r>
          </w:p>
          <w:p w14:paraId="3F0D6817" w14:textId="03700F9D" w:rsidR="0042283E" w:rsidRPr="0042283E" w:rsidRDefault="0042283E" w:rsidP="0042283E">
            <w:pPr>
              <w:pStyle w:val="Akapitzlist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2283E">
              <w:rPr>
                <w:rFonts w:ascii="Times New Roman" w:eastAsia="Calibri" w:hAnsi="Times New Roman" w:cs="Times New Roman"/>
              </w:rPr>
              <w:t>Ponad 980 kart pracy</w:t>
            </w:r>
          </w:p>
          <w:p w14:paraId="58352F40" w14:textId="1186809A" w:rsidR="0042283E" w:rsidRPr="0042283E" w:rsidRDefault="0042283E" w:rsidP="0042283E">
            <w:pPr>
              <w:pStyle w:val="Akapitzlist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2283E">
              <w:rPr>
                <w:rFonts w:ascii="Times New Roman" w:eastAsia="Calibri" w:hAnsi="Times New Roman" w:cs="Times New Roman"/>
              </w:rPr>
              <w:t>Przesiewowe badanie mowy (z podziałem słownictwa na grupy wiekowe i opcją wydruku raportu)</w:t>
            </w:r>
          </w:p>
          <w:p w14:paraId="61D353FA" w14:textId="2D6BD57F" w:rsidR="0042283E" w:rsidRPr="0042283E" w:rsidRDefault="0042283E" w:rsidP="0042283E">
            <w:pPr>
              <w:pStyle w:val="Akapitzlist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2283E">
              <w:rPr>
                <w:rFonts w:ascii="Times New Roman" w:eastAsia="Calibri" w:hAnsi="Times New Roman" w:cs="Times New Roman"/>
              </w:rPr>
              <w:t>Aplikacja terapeuty – m.in. możliwość śledzenia postępów dziecka i dokumentowania terapii</w:t>
            </w:r>
          </w:p>
          <w:p w14:paraId="34526223" w14:textId="7723E929" w:rsidR="0042283E" w:rsidRPr="0042283E" w:rsidRDefault="0042283E" w:rsidP="0042283E">
            <w:pPr>
              <w:pStyle w:val="Akapitzlist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2283E">
              <w:rPr>
                <w:rFonts w:ascii="Times New Roman" w:eastAsia="Calibri" w:hAnsi="Times New Roman" w:cs="Times New Roman"/>
              </w:rPr>
              <w:t>Blisko 700 ilustracji w module badania mowy</w:t>
            </w:r>
          </w:p>
          <w:p w14:paraId="239EADA9" w14:textId="1B9AB8DF" w:rsidR="0042283E" w:rsidRPr="0042283E" w:rsidRDefault="0042283E" w:rsidP="0042283E">
            <w:pPr>
              <w:pStyle w:val="Akapitzlist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2283E">
              <w:rPr>
                <w:rFonts w:ascii="Times New Roman" w:eastAsia="Calibri" w:hAnsi="Times New Roman" w:cs="Times New Roman"/>
              </w:rPr>
              <w:t>Profesjonalny zestaw labiogramów z oznaczeniami</w:t>
            </w:r>
          </w:p>
          <w:p w14:paraId="522AA664" w14:textId="6D05EA02" w:rsidR="0042283E" w:rsidRPr="0042283E" w:rsidRDefault="0042283E" w:rsidP="0042283E">
            <w:pPr>
              <w:pStyle w:val="Akapitzlist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2283E">
              <w:rPr>
                <w:rFonts w:ascii="Times New Roman" w:eastAsia="Calibri" w:hAnsi="Times New Roman" w:cs="Times New Roman"/>
              </w:rPr>
              <w:t>Kreator komiksów – umożliwia tworzenie komiksów i rozwijanie mowy spontanicznej</w:t>
            </w:r>
          </w:p>
          <w:p w14:paraId="724B9CC7" w14:textId="2D849442" w:rsidR="0042283E" w:rsidRPr="0042283E" w:rsidRDefault="0042283E" w:rsidP="0042283E">
            <w:pPr>
              <w:pStyle w:val="Akapitzlist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2283E">
              <w:rPr>
                <w:rFonts w:ascii="Times New Roman" w:eastAsia="Calibri" w:hAnsi="Times New Roman" w:cs="Times New Roman"/>
              </w:rPr>
              <w:t>Aplikacja mobilna z ćwiczeniami multimedialnymi do pracy na tablecie z Androidem</w:t>
            </w:r>
          </w:p>
          <w:p w14:paraId="59CA7D38" w14:textId="77777777" w:rsidR="0042283E" w:rsidRPr="0042283E" w:rsidRDefault="0042283E" w:rsidP="0042283E">
            <w:pPr>
              <w:pStyle w:val="Akapitzlist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2283E">
              <w:rPr>
                <w:rFonts w:ascii="Times New Roman" w:eastAsia="Calibri" w:hAnsi="Times New Roman" w:cs="Times New Roman"/>
              </w:rPr>
              <w:t>Dodatkowe materiały elektroniczne i pomoce dydaktyczne (&gt;2000 pozycji):</w:t>
            </w:r>
          </w:p>
          <w:p w14:paraId="5E4F5930" w14:textId="724AF85A" w:rsidR="0042283E" w:rsidRPr="0042283E" w:rsidRDefault="0042283E" w:rsidP="0042283E">
            <w:pPr>
              <w:pStyle w:val="Akapitzlist"/>
              <w:spacing w:after="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2283E">
              <w:rPr>
                <w:rFonts w:ascii="Times New Roman" w:eastAsia="Calibri" w:hAnsi="Times New Roman" w:cs="Times New Roman"/>
              </w:rPr>
              <w:t>• Pliki: przesiewowe badanie mowy, multimedialne książki, dźwięki, melodie i piosenki eduSensus, karty pracy, obrazki, gry, aplikacje, przewodnik po pomocach</w:t>
            </w:r>
          </w:p>
          <w:p w14:paraId="5969E1BF" w14:textId="77777777" w:rsidR="0042283E" w:rsidRDefault="0042283E" w:rsidP="0042283E">
            <w:pPr>
              <w:pStyle w:val="Akapitzlist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2283E">
              <w:rPr>
                <w:rFonts w:ascii="Times New Roman" w:eastAsia="Calibri" w:hAnsi="Times New Roman" w:cs="Times New Roman"/>
              </w:rPr>
              <w:t>Przewodnik metodyczny do pracy z programem</w:t>
            </w:r>
          </w:p>
          <w:p w14:paraId="77030879" w14:textId="7330F7E9" w:rsidR="0042283E" w:rsidRPr="0042283E" w:rsidRDefault="0042283E" w:rsidP="0042283E">
            <w:pPr>
              <w:pStyle w:val="Akapitzlist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2283E">
              <w:rPr>
                <w:rFonts w:ascii="Times New Roman" w:eastAsia="Calibri" w:hAnsi="Times New Roman" w:cs="Times New Roman"/>
              </w:rPr>
              <w:t>18 modułów:</w:t>
            </w:r>
          </w:p>
          <w:p w14:paraId="388431FD" w14:textId="14B0A84E" w:rsidR="0042283E" w:rsidRPr="0042283E" w:rsidRDefault="0042283E" w:rsidP="0042283E">
            <w:pPr>
              <w:pStyle w:val="Akapitzlist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2283E">
              <w:rPr>
                <w:rFonts w:ascii="Times New Roman" w:eastAsia="Calibri" w:hAnsi="Times New Roman" w:cs="Times New Roman"/>
              </w:rPr>
              <w:t>Badanie mowy – artykulacja,</w:t>
            </w:r>
          </w:p>
          <w:p w14:paraId="0DCE788E" w14:textId="6D24C593" w:rsidR="0042283E" w:rsidRPr="0042283E" w:rsidRDefault="0042283E" w:rsidP="0042283E">
            <w:pPr>
              <w:pStyle w:val="Akapitzlist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2283E">
              <w:rPr>
                <w:rFonts w:ascii="Times New Roman" w:eastAsia="Calibri" w:hAnsi="Times New Roman" w:cs="Times New Roman"/>
              </w:rPr>
              <w:t>Badanie mowy – trudne grupy spółgłoskowe,</w:t>
            </w:r>
          </w:p>
          <w:p w14:paraId="4D4416AB" w14:textId="035788EA" w:rsidR="0042283E" w:rsidRPr="0042283E" w:rsidRDefault="0042283E" w:rsidP="0042283E">
            <w:pPr>
              <w:pStyle w:val="Akapitzlist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2283E">
              <w:rPr>
                <w:rFonts w:ascii="Times New Roman" w:eastAsia="Calibri" w:hAnsi="Times New Roman" w:cs="Times New Roman"/>
              </w:rPr>
              <w:t>Odbiór i nadawanie mowy,</w:t>
            </w:r>
          </w:p>
          <w:p w14:paraId="07450500" w14:textId="5995ED2E" w:rsidR="0042283E" w:rsidRPr="0042283E" w:rsidRDefault="0042283E" w:rsidP="0042283E">
            <w:pPr>
              <w:pStyle w:val="Akapitzlist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2283E">
              <w:rPr>
                <w:rFonts w:ascii="Times New Roman" w:eastAsia="Calibri" w:hAnsi="Times New Roman" w:cs="Times New Roman"/>
              </w:rPr>
              <w:t xml:space="preserve">Głoska „t” </w:t>
            </w:r>
          </w:p>
          <w:p w14:paraId="3507FB50" w14:textId="3B039343" w:rsidR="0042283E" w:rsidRPr="0042283E" w:rsidRDefault="0042283E" w:rsidP="0042283E">
            <w:pPr>
              <w:pStyle w:val="Akapitzlist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2283E">
              <w:rPr>
                <w:rFonts w:ascii="Times New Roman" w:eastAsia="Calibri" w:hAnsi="Times New Roman" w:cs="Times New Roman"/>
              </w:rPr>
              <w:t>Głoska „d”</w:t>
            </w:r>
          </w:p>
          <w:p w14:paraId="6FDCBCF7" w14:textId="2F24D93E" w:rsidR="0042283E" w:rsidRPr="0042283E" w:rsidRDefault="0042283E" w:rsidP="0042283E">
            <w:pPr>
              <w:pStyle w:val="Akapitzlist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2283E">
              <w:rPr>
                <w:rFonts w:ascii="Times New Roman" w:eastAsia="Calibri" w:hAnsi="Times New Roman" w:cs="Times New Roman"/>
              </w:rPr>
              <w:t xml:space="preserve">Głoska „n” </w:t>
            </w:r>
          </w:p>
          <w:p w14:paraId="77CC96DC" w14:textId="759413E6" w:rsidR="0042283E" w:rsidRPr="0042283E" w:rsidRDefault="0042283E" w:rsidP="0042283E">
            <w:pPr>
              <w:pStyle w:val="Akapitzlist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2283E">
              <w:rPr>
                <w:rFonts w:ascii="Times New Roman" w:eastAsia="Calibri" w:hAnsi="Times New Roman" w:cs="Times New Roman"/>
              </w:rPr>
              <w:lastRenderedPageBreak/>
              <w:t>Głoska „l” – moduł rozszerzony,</w:t>
            </w:r>
          </w:p>
          <w:p w14:paraId="535BE235" w14:textId="2438C039" w:rsidR="0042283E" w:rsidRPr="0042283E" w:rsidRDefault="0042283E" w:rsidP="0042283E">
            <w:pPr>
              <w:pStyle w:val="Akapitzlist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2283E">
              <w:rPr>
                <w:rFonts w:ascii="Times New Roman" w:eastAsia="Calibri" w:hAnsi="Times New Roman" w:cs="Times New Roman"/>
              </w:rPr>
              <w:t>Głoski tylnojęzykowe „k”, „g”, „h”,</w:t>
            </w:r>
          </w:p>
          <w:p w14:paraId="71A9F9C3" w14:textId="4C0EA687" w:rsidR="0042283E" w:rsidRPr="0042283E" w:rsidRDefault="0042283E" w:rsidP="0042283E">
            <w:pPr>
              <w:pStyle w:val="Akapitzlist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2283E">
              <w:rPr>
                <w:rFonts w:ascii="Times New Roman" w:eastAsia="Calibri" w:hAnsi="Times New Roman" w:cs="Times New Roman"/>
              </w:rPr>
              <w:t>Szereg ciszący (głoski „ś”, „ź”, „ć”, „dź”) – moduł rozszerzony,</w:t>
            </w:r>
          </w:p>
          <w:p w14:paraId="407AE9DD" w14:textId="1C0EBB6B" w:rsidR="0042283E" w:rsidRPr="0042283E" w:rsidRDefault="0042283E" w:rsidP="0042283E">
            <w:pPr>
              <w:pStyle w:val="Akapitzlist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2283E">
              <w:rPr>
                <w:rFonts w:ascii="Times New Roman" w:eastAsia="Calibri" w:hAnsi="Times New Roman" w:cs="Times New Roman"/>
              </w:rPr>
              <w:t>Szereg syczący (głoski „s”, „z”, „c”, „dz”) – moduł rozszerzony,</w:t>
            </w:r>
          </w:p>
          <w:p w14:paraId="02CD09CB" w14:textId="38B09961" w:rsidR="0042283E" w:rsidRPr="0042283E" w:rsidRDefault="0042283E" w:rsidP="0042283E">
            <w:pPr>
              <w:pStyle w:val="Akapitzlist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2283E">
              <w:rPr>
                <w:rFonts w:ascii="Times New Roman" w:eastAsia="Calibri" w:hAnsi="Times New Roman" w:cs="Times New Roman"/>
              </w:rPr>
              <w:t>Szereg szumiący (głoski „sz”, „ż”, „cz”, „dż”) – moduł rozszerzony,</w:t>
            </w:r>
          </w:p>
          <w:p w14:paraId="2956D7C1" w14:textId="3F61EF03" w:rsidR="0042283E" w:rsidRPr="0042283E" w:rsidRDefault="0042283E" w:rsidP="0042283E">
            <w:pPr>
              <w:pStyle w:val="Akapitzlist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2283E">
              <w:rPr>
                <w:rFonts w:ascii="Times New Roman" w:eastAsia="Calibri" w:hAnsi="Times New Roman" w:cs="Times New Roman"/>
              </w:rPr>
              <w:t>Różnicowanie głosek szeregów,</w:t>
            </w:r>
          </w:p>
          <w:p w14:paraId="25DC5574" w14:textId="09486DDB" w:rsidR="0042283E" w:rsidRPr="0042283E" w:rsidRDefault="0042283E" w:rsidP="0042283E">
            <w:pPr>
              <w:pStyle w:val="Akapitzlist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2283E">
              <w:rPr>
                <w:rFonts w:ascii="Times New Roman" w:eastAsia="Calibri" w:hAnsi="Times New Roman" w:cs="Times New Roman"/>
              </w:rPr>
              <w:t>Głoska „r” – moduł rozszerzony,</w:t>
            </w:r>
          </w:p>
          <w:p w14:paraId="4108E25B" w14:textId="42C56385" w:rsidR="0042283E" w:rsidRPr="0042283E" w:rsidRDefault="0042283E" w:rsidP="0042283E">
            <w:pPr>
              <w:pStyle w:val="Akapitzlist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2283E">
              <w:rPr>
                <w:rFonts w:ascii="Times New Roman" w:eastAsia="Calibri" w:hAnsi="Times New Roman" w:cs="Times New Roman"/>
              </w:rPr>
              <w:t>Mowa bezdźwięczna,</w:t>
            </w:r>
          </w:p>
          <w:p w14:paraId="204BB8BF" w14:textId="43F306C1" w:rsidR="0042283E" w:rsidRPr="0042283E" w:rsidRDefault="0042283E" w:rsidP="0042283E">
            <w:pPr>
              <w:pStyle w:val="Akapitzlist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2283E">
              <w:rPr>
                <w:rFonts w:ascii="Times New Roman" w:eastAsia="Calibri" w:hAnsi="Times New Roman" w:cs="Times New Roman"/>
              </w:rPr>
              <w:t>Sfonem,</w:t>
            </w:r>
          </w:p>
          <w:p w14:paraId="2568F4CE" w14:textId="22C9787B" w:rsidR="0042283E" w:rsidRPr="0042283E" w:rsidRDefault="0042283E" w:rsidP="0042283E">
            <w:pPr>
              <w:pStyle w:val="Akapitzlist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2283E">
              <w:rPr>
                <w:rFonts w:ascii="Times New Roman" w:eastAsia="Calibri" w:hAnsi="Times New Roman" w:cs="Times New Roman"/>
              </w:rPr>
              <w:t>Echokorektor,</w:t>
            </w:r>
          </w:p>
          <w:p w14:paraId="5B29D574" w14:textId="2AFA8A79" w:rsidR="0042283E" w:rsidRPr="0042283E" w:rsidRDefault="0042283E" w:rsidP="0042283E">
            <w:pPr>
              <w:pStyle w:val="Akapitzlist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2283E">
              <w:rPr>
                <w:rFonts w:ascii="Times New Roman" w:eastAsia="Calibri" w:hAnsi="Times New Roman" w:cs="Times New Roman"/>
              </w:rPr>
              <w:t>Trening logopedyczny,</w:t>
            </w:r>
          </w:p>
          <w:p w14:paraId="18DD982E" w14:textId="6EEEB601" w:rsidR="0042283E" w:rsidRPr="00FB4F2D" w:rsidRDefault="0042283E" w:rsidP="0042283E">
            <w:pPr>
              <w:pStyle w:val="Akapitzlist"/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42283E">
              <w:rPr>
                <w:rFonts w:ascii="Times New Roman" w:eastAsia="Calibri" w:hAnsi="Times New Roman" w:cs="Times New Roman"/>
              </w:rPr>
              <w:t>Zabawy logopedyczne (wzbogacone o ćwiczenia Logotrener i Groteria).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3E3E6" w14:textId="77777777" w:rsidR="000510A0" w:rsidRPr="000510A0" w:rsidRDefault="000510A0" w:rsidP="00051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9118" w14:textId="42F0A15E" w:rsidR="000510A0" w:rsidRPr="000510A0" w:rsidRDefault="000510A0" w:rsidP="00051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3BCE" w14:textId="77777777" w:rsidR="000510A0" w:rsidRPr="000510A0" w:rsidRDefault="000510A0" w:rsidP="00051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51BE316B" w14:textId="77777777" w:rsidR="000510A0" w:rsidRPr="000510A0" w:rsidRDefault="000510A0" w:rsidP="00137784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422A1B30" w14:textId="57076518" w:rsidR="00137784" w:rsidRPr="000510A0" w:rsidRDefault="00137784" w:rsidP="00137784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0510A0">
        <w:rPr>
          <w:rFonts w:ascii="Times New Roman" w:eastAsia="Times New Roman" w:hAnsi="Times New Roman" w:cs="Times New Roman"/>
          <w:b/>
          <w:lang w:eastAsia="pl-PL"/>
        </w:rPr>
        <w:t>brutto: .........................................................................................................</w:t>
      </w:r>
    </w:p>
    <w:p w14:paraId="6461CD89" w14:textId="77777777" w:rsidR="00137784" w:rsidRPr="000510A0" w:rsidRDefault="00137784" w:rsidP="00137784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0510A0">
        <w:rPr>
          <w:rFonts w:ascii="Times New Roman" w:eastAsia="Times New Roman" w:hAnsi="Times New Roman" w:cs="Times New Roman"/>
          <w:b/>
          <w:lang w:eastAsia="pl-PL"/>
        </w:rPr>
        <w:t>(cena brutto słownie:</w:t>
      </w:r>
      <w:r w:rsidRPr="000510A0">
        <w:rPr>
          <w:rFonts w:ascii="Times New Roman" w:eastAsia="Times New Roman" w:hAnsi="Times New Roman" w:cs="Times New Roman"/>
          <w:b/>
          <w:lang w:eastAsia="pl-PL"/>
        </w:rPr>
        <w:tab/>
        <w:t>.................................................................................................................)</w:t>
      </w:r>
    </w:p>
    <w:p w14:paraId="1716FD74" w14:textId="77777777" w:rsidR="00137784" w:rsidRPr="000510A0" w:rsidRDefault="00137784" w:rsidP="0013778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8060834" w14:textId="77777777" w:rsidR="00137784" w:rsidRPr="000510A0" w:rsidRDefault="00137784" w:rsidP="0013778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A75B484" w14:textId="77777777" w:rsidR="00137784" w:rsidRPr="000510A0" w:rsidRDefault="00137784" w:rsidP="0013778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09B0EF0" w14:textId="77777777" w:rsidR="00137784" w:rsidRPr="000510A0" w:rsidRDefault="00137784" w:rsidP="0013778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798BEA3" w14:textId="77777777" w:rsidR="00137784" w:rsidRPr="000510A0" w:rsidRDefault="00137784" w:rsidP="0013778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39D66EEC" w14:textId="77777777" w:rsidR="00137784" w:rsidRPr="00FB4F2D" w:rsidRDefault="00137784" w:rsidP="0013778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FB4F2D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...................................................</w:t>
      </w:r>
      <w:r w:rsidRPr="00FB4F2D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FB4F2D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  <w:t xml:space="preserve">                                                                                                                                                 …………………………………………………………..</w:t>
      </w:r>
    </w:p>
    <w:p w14:paraId="726A2960" w14:textId="0A45AC30" w:rsidR="00137784" w:rsidRPr="00FB4F2D" w:rsidRDefault="00137784" w:rsidP="00137784">
      <w:pPr>
        <w:suppressAutoHyphens/>
        <w:spacing w:after="0" w:line="240" w:lineRule="auto"/>
        <w:ind w:left="6372" w:hanging="6372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FB4F2D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(miejscowość i data)                                                                                                                                                                            </w:t>
      </w:r>
      <w:r w:rsidR="006E2081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  <w:t xml:space="preserve">        </w:t>
      </w:r>
      <w:r w:rsidRPr="00FB4F2D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(podpis, pieczątka imienna osoby upoważnionej  </w:t>
      </w:r>
    </w:p>
    <w:p w14:paraId="6DC23950" w14:textId="00AB8F4B" w:rsidR="00137784" w:rsidRPr="00FB4F2D" w:rsidRDefault="00137784" w:rsidP="00137784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FB4F2D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 w:rsidR="006E2081">
        <w:rPr>
          <w:rFonts w:ascii="Times New Roman" w:eastAsia="Times New Roman" w:hAnsi="Times New Roman" w:cs="Times New Roman"/>
          <w:sz w:val="16"/>
          <w:szCs w:val="16"/>
          <w:lang w:eastAsia="pl-PL"/>
        </w:rPr>
        <w:tab/>
      </w:r>
      <w:r w:rsidRPr="00FB4F2D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do składania oświadczeń woli w imieniu Wykonawcy) </w:t>
      </w:r>
    </w:p>
    <w:p w14:paraId="5E08C83D" w14:textId="77777777" w:rsidR="0004522C" w:rsidRPr="000510A0" w:rsidRDefault="0004522C">
      <w:pPr>
        <w:rPr>
          <w:rFonts w:ascii="Times New Roman" w:hAnsi="Times New Roman" w:cs="Times New Roman"/>
        </w:rPr>
      </w:pPr>
    </w:p>
    <w:sectPr w:rsidR="0004522C" w:rsidRPr="000510A0" w:rsidSect="00557679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417" w:right="1417" w:bottom="1417" w:left="1417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B82D4" w14:textId="77777777" w:rsidR="002D6A30" w:rsidRDefault="00073A37">
      <w:pPr>
        <w:spacing w:after="0" w:line="240" w:lineRule="auto"/>
      </w:pPr>
      <w:r>
        <w:separator/>
      </w:r>
    </w:p>
  </w:endnote>
  <w:endnote w:type="continuationSeparator" w:id="0">
    <w:p w14:paraId="75EBC4DA" w14:textId="77777777" w:rsidR="002D6A30" w:rsidRDefault="00073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8B0D4" w14:textId="77777777" w:rsidR="00FB4F2D" w:rsidRDefault="0059409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6E45E4C" w14:textId="77777777" w:rsidR="00FB4F2D" w:rsidRDefault="00FB4F2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FC691" w14:textId="6A8FAB17" w:rsidR="00FB4F2D" w:rsidRDefault="00FB4F2D" w:rsidP="00031704">
    <w:pPr>
      <w:pStyle w:val="Stopka"/>
      <w:framePr w:wrap="around" w:vAnchor="page" w:hAnchor="margin" w:xAlign="right" w:y="1555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CB48B" w14:textId="77777777" w:rsidR="00FB4F2D" w:rsidRPr="00204602" w:rsidRDefault="00FB4F2D" w:rsidP="00204602">
    <w:pPr>
      <w:pStyle w:val="Stopka"/>
      <w:spacing w:line="220" w:lineRule="exact"/>
      <w:rPr>
        <w:rFonts w:ascii="Arial" w:hAnsi="Arial"/>
        <w:color w:val="5D6A70"/>
        <w:sz w:val="15"/>
      </w:rPr>
    </w:pPr>
  </w:p>
  <w:p w14:paraId="73D735A0" w14:textId="77777777" w:rsidR="00FB4F2D" w:rsidRPr="00751CC7" w:rsidRDefault="00FB4F2D" w:rsidP="00001ACA">
    <w:pPr>
      <w:pStyle w:val="Stopka"/>
      <w:spacing w:line="220" w:lineRule="exact"/>
      <w:rPr>
        <w:rFonts w:ascii="Arial" w:hAnsi="Arial"/>
        <w:color w:val="5D6A70"/>
        <w:sz w:val="15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74E78" w14:textId="77777777" w:rsidR="002D6A30" w:rsidRDefault="00073A37">
      <w:pPr>
        <w:spacing w:after="0" w:line="240" w:lineRule="auto"/>
      </w:pPr>
      <w:r>
        <w:separator/>
      </w:r>
    </w:p>
  </w:footnote>
  <w:footnote w:type="continuationSeparator" w:id="0">
    <w:p w14:paraId="62ACCDAC" w14:textId="77777777" w:rsidR="002D6A30" w:rsidRDefault="00073A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DB290" w14:textId="77777777" w:rsidR="00FB4F2D" w:rsidRDefault="00FB4F2D" w:rsidP="00534AD8">
    <w:pPr>
      <w:pStyle w:val="Nagwek"/>
      <w:rPr>
        <w:sz w:val="24"/>
        <w:u w:val="single"/>
      </w:rPr>
    </w:pPr>
  </w:p>
  <w:p w14:paraId="41582BEF" w14:textId="77777777" w:rsidR="00FB4F2D" w:rsidRDefault="00FB4F2D" w:rsidP="00534AD8">
    <w:pPr>
      <w:pStyle w:val="Nagwek"/>
      <w:rPr>
        <w:sz w:val="24"/>
        <w:u w:val="single"/>
      </w:rPr>
    </w:pPr>
  </w:p>
  <w:p w14:paraId="6E9A3FB2" w14:textId="77777777" w:rsidR="00FB4F2D" w:rsidRDefault="00FB4F2D" w:rsidP="00534AD8">
    <w:pPr>
      <w:pStyle w:val="Nagwek"/>
      <w:rPr>
        <w:sz w:val="24"/>
        <w:u w:val="single"/>
      </w:rPr>
    </w:pPr>
  </w:p>
  <w:p w14:paraId="2E8A81A2" w14:textId="77777777" w:rsidR="00FB4F2D" w:rsidRPr="009351A9" w:rsidRDefault="00FB4F2D">
    <w:pPr>
      <w:pStyle w:val="Nagwek"/>
      <w:rPr>
        <w:rFonts w:ascii="Arial" w:hAnsi="Arial"/>
        <w:sz w:val="16"/>
        <w:szCs w:val="16"/>
        <w:u w:val="singl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998A1" w14:textId="312FDCD3" w:rsidR="00FB4F2D" w:rsidRDefault="004A7352" w:rsidP="00FB4F2D">
    <w:pPr>
      <w:tabs>
        <w:tab w:val="left" w:pos="300"/>
        <w:tab w:val="left" w:pos="1815"/>
        <w:tab w:val="center" w:pos="4536"/>
        <w:tab w:val="right" w:pos="9072"/>
      </w:tabs>
      <w:spacing w:after="0" w:line="240" w:lineRule="exact"/>
      <w:jc w:val="right"/>
      <w:rPr>
        <w:rFonts w:ascii="Times New Roman" w:eastAsia="Times New Roman" w:hAnsi="Times New Roman" w:cs="Times New Roman"/>
        <w:bCs/>
        <w:color w:val="5D6A70"/>
        <w:sz w:val="20"/>
        <w:szCs w:val="32"/>
        <w:lang w:eastAsia="pl-PL"/>
      </w:rPr>
    </w:pPr>
    <w:r>
      <w:rPr>
        <w:rFonts w:ascii="Times New Roman" w:eastAsia="Times New Roman" w:hAnsi="Times New Roman" w:cs="Times New Roman"/>
        <w:bCs/>
        <w:noProof/>
        <w:color w:val="5D6A70"/>
        <w:sz w:val="20"/>
        <w:szCs w:val="32"/>
        <w:lang w:eastAsia="pl-PL"/>
      </w:rPr>
      <w:drawing>
        <wp:anchor distT="0" distB="0" distL="114300" distR="114300" simplePos="0" relativeHeight="251658240" behindDoc="1" locked="0" layoutInCell="1" allowOverlap="1" wp14:anchorId="08062936" wp14:editId="39535024">
          <wp:simplePos x="0" y="0"/>
          <wp:positionH relativeFrom="column">
            <wp:posOffset>-233045</wp:posOffset>
          </wp:positionH>
          <wp:positionV relativeFrom="page">
            <wp:posOffset>209550</wp:posOffset>
          </wp:positionV>
          <wp:extent cx="481330" cy="567055"/>
          <wp:effectExtent l="0" t="0" r="0" b="4445"/>
          <wp:wrapTight wrapText="bothSides">
            <wp:wrapPolygon edited="0">
              <wp:start x="0" y="0"/>
              <wp:lineTo x="0" y="16690"/>
              <wp:lineTo x="5984" y="21044"/>
              <wp:lineTo x="12823" y="21044"/>
              <wp:lineTo x="15388" y="20318"/>
              <wp:lineTo x="20517" y="14513"/>
              <wp:lineTo x="20517" y="0"/>
              <wp:lineTo x="0" y="0"/>
            </wp:wrapPolygon>
          </wp:wrapTight>
          <wp:docPr id="795477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133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FB4447F" w14:textId="7BF3EE21" w:rsidR="00FB4F2D" w:rsidRDefault="004A7352" w:rsidP="00FB4F2D">
    <w:pPr>
      <w:tabs>
        <w:tab w:val="left" w:pos="300"/>
        <w:tab w:val="left" w:pos="1815"/>
        <w:tab w:val="center" w:pos="4536"/>
        <w:tab w:val="right" w:pos="9072"/>
      </w:tabs>
      <w:spacing w:after="0" w:line="240" w:lineRule="exact"/>
      <w:rPr>
        <w:rFonts w:ascii="Times New Roman" w:eastAsia="Times New Roman" w:hAnsi="Times New Roman" w:cs="Times New Roman"/>
        <w:bCs/>
        <w:color w:val="5D6A70"/>
        <w:sz w:val="20"/>
        <w:szCs w:val="32"/>
        <w:lang w:eastAsia="pl-PL"/>
      </w:rPr>
    </w:pPr>
    <w:r>
      <w:rPr>
        <w:rFonts w:ascii="Times New Roman" w:eastAsia="Times New Roman" w:hAnsi="Times New Roman" w:cs="Times New Roman"/>
        <w:bCs/>
        <w:noProof/>
        <w:color w:val="5D6A70"/>
        <w:sz w:val="20"/>
        <w:szCs w:val="32"/>
        <w:lang w:eastAsia="pl-PL"/>
      </w:rPr>
      <w:drawing>
        <wp:anchor distT="0" distB="0" distL="114300" distR="114300" simplePos="0" relativeHeight="251659264" behindDoc="1" locked="0" layoutInCell="1" allowOverlap="1" wp14:anchorId="40CE697D" wp14:editId="47F94848">
          <wp:simplePos x="0" y="0"/>
          <wp:positionH relativeFrom="column">
            <wp:posOffset>7739380</wp:posOffset>
          </wp:positionH>
          <wp:positionV relativeFrom="page">
            <wp:posOffset>209550</wp:posOffset>
          </wp:positionV>
          <wp:extent cx="1054735" cy="433070"/>
          <wp:effectExtent l="0" t="0" r="0" b="5080"/>
          <wp:wrapTight wrapText="bothSides">
            <wp:wrapPolygon edited="0">
              <wp:start x="0" y="0"/>
              <wp:lineTo x="0" y="20903"/>
              <wp:lineTo x="21067" y="20903"/>
              <wp:lineTo x="21067" y="0"/>
              <wp:lineTo x="0" y="0"/>
            </wp:wrapPolygon>
          </wp:wrapTight>
          <wp:docPr id="126762154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4735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4ADF44BF" w14:textId="53B9F935" w:rsidR="00FB4F2D" w:rsidRDefault="00FB4F2D" w:rsidP="00FB4F2D">
    <w:pPr>
      <w:tabs>
        <w:tab w:val="left" w:pos="300"/>
        <w:tab w:val="left" w:pos="1815"/>
        <w:tab w:val="center" w:pos="4536"/>
        <w:tab w:val="right" w:pos="9072"/>
      </w:tabs>
      <w:spacing w:after="0" w:line="240" w:lineRule="exact"/>
      <w:jc w:val="right"/>
      <w:rPr>
        <w:rFonts w:ascii="Times New Roman" w:eastAsia="Times New Roman" w:hAnsi="Times New Roman" w:cs="Times New Roman"/>
        <w:bCs/>
        <w:color w:val="5D6A70"/>
        <w:sz w:val="20"/>
        <w:szCs w:val="32"/>
        <w:lang w:eastAsia="pl-PL"/>
      </w:rPr>
    </w:pPr>
  </w:p>
  <w:p w14:paraId="62FB6CEB" w14:textId="5DF7869C" w:rsidR="004A7352" w:rsidRDefault="004A7352" w:rsidP="00FB4F2D">
    <w:pPr>
      <w:tabs>
        <w:tab w:val="left" w:pos="300"/>
        <w:tab w:val="left" w:pos="1815"/>
        <w:tab w:val="center" w:pos="4536"/>
        <w:tab w:val="right" w:pos="9072"/>
      </w:tabs>
      <w:spacing w:after="0" w:line="240" w:lineRule="exact"/>
      <w:jc w:val="right"/>
      <w:rPr>
        <w:rFonts w:ascii="Times New Roman" w:eastAsia="Times New Roman" w:hAnsi="Times New Roman" w:cs="Times New Roman"/>
        <w:bCs/>
        <w:color w:val="5D6A70"/>
        <w:sz w:val="20"/>
        <w:szCs w:val="32"/>
        <w:lang w:eastAsia="pl-PL"/>
      </w:rPr>
    </w:pPr>
  </w:p>
  <w:p w14:paraId="3A586734" w14:textId="77777777" w:rsidR="004A7352" w:rsidRDefault="004A7352" w:rsidP="004A7352">
    <w:pPr>
      <w:tabs>
        <w:tab w:val="left" w:pos="300"/>
        <w:tab w:val="left" w:pos="1815"/>
        <w:tab w:val="center" w:pos="4536"/>
        <w:tab w:val="right" w:pos="9072"/>
      </w:tabs>
      <w:spacing w:after="0" w:line="240" w:lineRule="exact"/>
      <w:rPr>
        <w:rFonts w:ascii="Times New Roman" w:eastAsia="Times New Roman" w:hAnsi="Times New Roman" w:cs="Times New Roman"/>
        <w:bCs/>
        <w:color w:val="5D6A70"/>
        <w:sz w:val="20"/>
        <w:szCs w:val="32"/>
        <w:lang w:eastAsia="pl-PL"/>
      </w:rPr>
    </w:pPr>
  </w:p>
  <w:p w14:paraId="311C03CB" w14:textId="3682287F" w:rsidR="00FB4F2D" w:rsidRPr="00FB4F2D" w:rsidRDefault="00FB4F2D" w:rsidP="00FB4F2D">
    <w:pPr>
      <w:tabs>
        <w:tab w:val="left" w:pos="300"/>
        <w:tab w:val="left" w:pos="1815"/>
        <w:tab w:val="center" w:pos="4536"/>
        <w:tab w:val="right" w:pos="9072"/>
      </w:tabs>
      <w:spacing w:after="0" w:line="240" w:lineRule="exact"/>
      <w:jc w:val="right"/>
      <w:rPr>
        <w:rFonts w:ascii="Times New Roman" w:eastAsia="Times New Roman" w:hAnsi="Times New Roman" w:cs="Times New Roman"/>
        <w:bCs/>
        <w:color w:val="5D6A70"/>
        <w:sz w:val="20"/>
        <w:szCs w:val="32"/>
        <w:lang w:eastAsia="pl-PL"/>
      </w:rPr>
    </w:pPr>
    <w:r w:rsidRPr="00FB4F2D">
      <w:rPr>
        <w:rFonts w:ascii="Times New Roman" w:eastAsia="Times New Roman" w:hAnsi="Times New Roman" w:cs="Times New Roman"/>
        <w:bCs/>
        <w:color w:val="5D6A70"/>
        <w:sz w:val="20"/>
        <w:szCs w:val="32"/>
        <w:lang w:eastAsia="pl-PL"/>
      </w:rPr>
      <w:t>Załącznik nr 1 do SWZ</w:t>
    </w:r>
  </w:p>
  <w:p w14:paraId="1ACA4EF3" w14:textId="33EB1624" w:rsidR="00FB4F2D" w:rsidRPr="00FB4F2D" w:rsidRDefault="00FB4F2D" w:rsidP="009351A9">
    <w:pPr>
      <w:pStyle w:val="Nagwek"/>
      <w:rPr>
        <w:bCs/>
        <w:sz w:val="20"/>
        <w:szCs w:val="20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A5A0C"/>
    <w:multiLevelType w:val="hybridMultilevel"/>
    <w:tmpl w:val="998E84F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2F7363"/>
    <w:multiLevelType w:val="hybridMultilevel"/>
    <w:tmpl w:val="E9785398"/>
    <w:lvl w:ilvl="0" w:tplc="1E921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76A35"/>
    <w:multiLevelType w:val="hybridMultilevel"/>
    <w:tmpl w:val="B8564042"/>
    <w:lvl w:ilvl="0" w:tplc="99FA7772">
      <w:numFmt w:val="bullet"/>
      <w:lvlText w:val="•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BE251D7"/>
    <w:multiLevelType w:val="hybridMultilevel"/>
    <w:tmpl w:val="F18075C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C6C6FA4"/>
    <w:multiLevelType w:val="multilevel"/>
    <w:tmpl w:val="71B6D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8905EB"/>
    <w:multiLevelType w:val="hybridMultilevel"/>
    <w:tmpl w:val="8FC63E4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8765302"/>
    <w:multiLevelType w:val="hybridMultilevel"/>
    <w:tmpl w:val="8272EF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C81102"/>
    <w:multiLevelType w:val="multilevel"/>
    <w:tmpl w:val="7C3A3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7C298C"/>
    <w:multiLevelType w:val="hybridMultilevel"/>
    <w:tmpl w:val="23EC90EC"/>
    <w:lvl w:ilvl="0" w:tplc="7A36FE3C">
      <w:numFmt w:val="bullet"/>
      <w:lvlText w:val="•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7C357A6"/>
    <w:multiLevelType w:val="hybridMultilevel"/>
    <w:tmpl w:val="8508FB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1F520A"/>
    <w:multiLevelType w:val="hybridMultilevel"/>
    <w:tmpl w:val="2ADEFE40"/>
    <w:lvl w:ilvl="0" w:tplc="1E921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127B57"/>
    <w:multiLevelType w:val="multilevel"/>
    <w:tmpl w:val="2E444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9970B0A"/>
    <w:multiLevelType w:val="hybridMultilevel"/>
    <w:tmpl w:val="1F6CFA3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7C45E78"/>
    <w:multiLevelType w:val="hybridMultilevel"/>
    <w:tmpl w:val="FF2E25C2"/>
    <w:lvl w:ilvl="0" w:tplc="E668B876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890408"/>
    <w:multiLevelType w:val="hybridMultilevel"/>
    <w:tmpl w:val="A2EA7548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7DD94803"/>
    <w:multiLevelType w:val="hybridMultilevel"/>
    <w:tmpl w:val="B706D22E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0276615">
    <w:abstractNumId w:val="15"/>
  </w:num>
  <w:num w:numId="2" w16cid:durableId="676083218">
    <w:abstractNumId w:val="13"/>
  </w:num>
  <w:num w:numId="3" w16cid:durableId="896667247">
    <w:abstractNumId w:val="0"/>
  </w:num>
  <w:num w:numId="4" w16cid:durableId="1926648554">
    <w:abstractNumId w:val="9"/>
  </w:num>
  <w:num w:numId="5" w16cid:durableId="2107456258">
    <w:abstractNumId w:val="15"/>
  </w:num>
  <w:num w:numId="6" w16cid:durableId="560750866">
    <w:abstractNumId w:val="6"/>
  </w:num>
  <w:num w:numId="7" w16cid:durableId="70784561">
    <w:abstractNumId w:val="12"/>
  </w:num>
  <w:num w:numId="8" w16cid:durableId="1475902964">
    <w:abstractNumId w:val="2"/>
  </w:num>
  <w:num w:numId="9" w16cid:durableId="1531406938">
    <w:abstractNumId w:val="8"/>
  </w:num>
  <w:num w:numId="10" w16cid:durableId="196284896">
    <w:abstractNumId w:val="3"/>
  </w:num>
  <w:num w:numId="11" w16cid:durableId="2068414229">
    <w:abstractNumId w:val="1"/>
  </w:num>
  <w:num w:numId="12" w16cid:durableId="1862354337">
    <w:abstractNumId w:val="14"/>
  </w:num>
  <w:num w:numId="13" w16cid:durableId="1782190975">
    <w:abstractNumId w:val="5"/>
  </w:num>
  <w:num w:numId="14" w16cid:durableId="40860839">
    <w:abstractNumId w:val="10"/>
  </w:num>
  <w:num w:numId="15" w16cid:durableId="841435138">
    <w:abstractNumId w:val="11"/>
  </w:num>
  <w:num w:numId="16" w16cid:durableId="1689940923">
    <w:abstractNumId w:val="7"/>
  </w:num>
  <w:num w:numId="17" w16cid:durableId="17622931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784"/>
    <w:rsid w:val="00021815"/>
    <w:rsid w:val="00031704"/>
    <w:rsid w:val="000403EE"/>
    <w:rsid w:val="0004522C"/>
    <w:rsid w:val="000510A0"/>
    <w:rsid w:val="00073A37"/>
    <w:rsid w:val="00100D56"/>
    <w:rsid w:val="00137784"/>
    <w:rsid w:val="00171732"/>
    <w:rsid w:val="001C39A2"/>
    <w:rsid w:val="001C7B82"/>
    <w:rsid w:val="0021414D"/>
    <w:rsid w:val="00281887"/>
    <w:rsid w:val="00284698"/>
    <w:rsid w:val="00285170"/>
    <w:rsid w:val="002C6ADA"/>
    <w:rsid w:val="002D6A30"/>
    <w:rsid w:val="002E6363"/>
    <w:rsid w:val="003022D0"/>
    <w:rsid w:val="00310571"/>
    <w:rsid w:val="003553E1"/>
    <w:rsid w:val="003624FC"/>
    <w:rsid w:val="00394069"/>
    <w:rsid w:val="00395B09"/>
    <w:rsid w:val="003D672D"/>
    <w:rsid w:val="003F4CFA"/>
    <w:rsid w:val="003F6365"/>
    <w:rsid w:val="003F6FD9"/>
    <w:rsid w:val="0042283E"/>
    <w:rsid w:val="00463CE4"/>
    <w:rsid w:val="00497E42"/>
    <w:rsid w:val="004A7352"/>
    <w:rsid w:val="004B097A"/>
    <w:rsid w:val="004C0157"/>
    <w:rsid w:val="004E1CC0"/>
    <w:rsid w:val="004F55D5"/>
    <w:rsid w:val="00577FBF"/>
    <w:rsid w:val="00584664"/>
    <w:rsid w:val="00594098"/>
    <w:rsid w:val="005A00A3"/>
    <w:rsid w:val="005B4845"/>
    <w:rsid w:val="005B6BDE"/>
    <w:rsid w:val="005D2E69"/>
    <w:rsid w:val="00632A96"/>
    <w:rsid w:val="006C1A79"/>
    <w:rsid w:val="006C5E80"/>
    <w:rsid w:val="006E2081"/>
    <w:rsid w:val="00720B95"/>
    <w:rsid w:val="007716F2"/>
    <w:rsid w:val="00784DEF"/>
    <w:rsid w:val="007B494B"/>
    <w:rsid w:val="008156A2"/>
    <w:rsid w:val="008D267E"/>
    <w:rsid w:val="008E30F9"/>
    <w:rsid w:val="008E37D7"/>
    <w:rsid w:val="00926E6C"/>
    <w:rsid w:val="00937BE3"/>
    <w:rsid w:val="00986102"/>
    <w:rsid w:val="00A00611"/>
    <w:rsid w:val="00A3799C"/>
    <w:rsid w:val="00A404BB"/>
    <w:rsid w:val="00AD0619"/>
    <w:rsid w:val="00B1437C"/>
    <w:rsid w:val="00B232AD"/>
    <w:rsid w:val="00B46048"/>
    <w:rsid w:val="00BA4475"/>
    <w:rsid w:val="00C02802"/>
    <w:rsid w:val="00C043F1"/>
    <w:rsid w:val="00C22162"/>
    <w:rsid w:val="00C6366C"/>
    <w:rsid w:val="00C847DE"/>
    <w:rsid w:val="00CC143D"/>
    <w:rsid w:val="00CF6254"/>
    <w:rsid w:val="00D33BA8"/>
    <w:rsid w:val="00D3526A"/>
    <w:rsid w:val="00D93A8B"/>
    <w:rsid w:val="00D96DA1"/>
    <w:rsid w:val="00DC3532"/>
    <w:rsid w:val="00DE3F47"/>
    <w:rsid w:val="00E3158A"/>
    <w:rsid w:val="00E65794"/>
    <w:rsid w:val="00EB4A23"/>
    <w:rsid w:val="00EE338E"/>
    <w:rsid w:val="00F163F8"/>
    <w:rsid w:val="00F1641D"/>
    <w:rsid w:val="00F50E9E"/>
    <w:rsid w:val="00F77E9D"/>
    <w:rsid w:val="00FB4F2D"/>
    <w:rsid w:val="00FE6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130BE4E"/>
  <w15:chartTrackingRefBased/>
  <w15:docId w15:val="{06D40AEB-54B5-4A56-A5D9-58F57A9BB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061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1377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37784"/>
  </w:style>
  <w:style w:type="paragraph" w:styleId="Nagwek">
    <w:name w:val="header"/>
    <w:basedOn w:val="Normalny"/>
    <w:link w:val="NagwekZnak"/>
    <w:rsid w:val="0013778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18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137784"/>
    <w:rPr>
      <w:rFonts w:ascii="Times New Roman" w:eastAsia="Times New Roman" w:hAnsi="Times New Roman" w:cs="Times New Roman"/>
      <w:sz w:val="18"/>
      <w:szCs w:val="24"/>
      <w:lang w:eastAsia="pl-PL"/>
    </w:rPr>
  </w:style>
  <w:style w:type="character" w:styleId="Numerstrony">
    <w:name w:val="page number"/>
    <w:basedOn w:val="Domylnaczcionkaakapitu"/>
    <w:rsid w:val="00137784"/>
  </w:style>
  <w:style w:type="character" w:customStyle="1" w:styleId="fgnp-form-text">
    <w:name w:val="fgnp-form-text"/>
    <w:basedOn w:val="Domylnaczcionkaakapitu"/>
    <w:rsid w:val="00D96DA1"/>
  </w:style>
  <w:style w:type="paragraph" w:styleId="Akapitzlist">
    <w:name w:val="List Paragraph"/>
    <w:aliases w:val="Numerowanie,Akapit z listą BS,Kolorowa lista — akcent 11,CW_Lista,L1,sw tekst,Akapit z listą5,normalny tekst,Akapit normalny,Lista XXX,lp1,Preambuła,Colorful Shading - Accent 31,Light List - Accent 51,Bulleted list,Bullet List"/>
    <w:basedOn w:val="Normalny"/>
    <w:link w:val="AkapitzlistZnak"/>
    <w:uiPriority w:val="34"/>
    <w:qFormat/>
    <w:rsid w:val="00F77E9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C7B82"/>
    <w:rPr>
      <w:color w:val="0563C1" w:themeColor="hyperlink"/>
      <w:u w:val="single"/>
    </w:rPr>
  </w:style>
  <w:style w:type="character" w:customStyle="1" w:styleId="AkapitzlistZnak">
    <w:name w:val="Akapit z listą Znak"/>
    <w:aliases w:val="Numerowanie Znak,Akapit z listą BS Znak,Kolorowa lista — akcent 11 Znak,CW_Lista Znak,L1 Znak,sw tekst Znak,Akapit z listą5 Znak,normalny tekst Znak,Akapit normalny Znak,Lista XXX Znak,lp1 Znak,Preambuła Znak,Bulleted list Znak"/>
    <w:link w:val="Akapitzlist"/>
    <w:uiPriority w:val="34"/>
    <w:qFormat/>
    <w:locked/>
    <w:rsid w:val="00100D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35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1229</TotalTime>
  <Pages>3</Pages>
  <Words>543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Lipecka</dc:creator>
  <cp:keywords/>
  <dc:description/>
  <cp:lastModifiedBy>Weronika Chorzępa</cp:lastModifiedBy>
  <cp:revision>40</cp:revision>
  <dcterms:created xsi:type="dcterms:W3CDTF">2023-02-09T10:29:00Z</dcterms:created>
  <dcterms:modified xsi:type="dcterms:W3CDTF">2025-11-04T11:17:00Z</dcterms:modified>
</cp:coreProperties>
</file>